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FE" w:rsidRPr="00C37FD3" w:rsidRDefault="00857DFE" w:rsidP="00C37FD3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C37FD3">
        <w:rPr>
          <w:rFonts w:ascii="Times New Roman" w:hAnsi="Times New Roman" w:cs="Times New Roman"/>
          <w:b/>
          <w:sz w:val="36"/>
          <w:szCs w:val="28"/>
          <w:u w:val="single"/>
        </w:rPr>
        <w:t>Результат</w:t>
      </w:r>
      <w:r w:rsidR="00C37FD3" w:rsidRPr="00C37FD3">
        <w:rPr>
          <w:rFonts w:ascii="Times New Roman" w:hAnsi="Times New Roman" w:cs="Times New Roman"/>
          <w:b/>
          <w:sz w:val="36"/>
          <w:szCs w:val="28"/>
          <w:u w:val="single"/>
        </w:rPr>
        <w:t>ы</w:t>
      </w:r>
      <w:r w:rsidRPr="00C37FD3">
        <w:rPr>
          <w:rFonts w:ascii="Times New Roman" w:hAnsi="Times New Roman" w:cs="Times New Roman"/>
          <w:b/>
          <w:sz w:val="36"/>
          <w:szCs w:val="28"/>
          <w:u w:val="single"/>
        </w:rPr>
        <w:t xml:space="preserve"> проведения диспансеризации определенных групп взрослого населения, профилактического медицинского осмотра и углубленной диспансеризации лиц, переболевших </w:t>
      </w:r>
      <w:proofErr w:type="spellStart"/>
      <w:r w:rsidRPr="00C37FD3">
        <w:rPr>
          <w:rFonts w:ascii="Times New Roman" w:hAnsi="Times New Roman" w:cs="Times New Roman"/>
          <w:b/>
          <w:sz w:val="36"/>
          <w:szCs w:val="28"/>
          <w:u w:val="single"/>
        </w:rPr>
        <w:t>коронавирусной</w:t>
      </w:r>
      <w:proofErr w:type="spellEnd"/>
      <w:r w:rsidRPr="00C37FD3">
        <w:rPr>
          <w:rFonts w:ascii="Times New Roman" w:hAnsi="Times New Roman" w:cs="Times New Roman"/>
          <w:b/>
          <w:sz w:val="36"/>
          <w:szCs w:val="28"/>
          <w:u w:val="single"/>
        </w:rPr>
        <w:t xml:space="preserve"> инфекцией</w:t>
      </w:r>
    </w:p>
    <w:p w:rsidR="000743B0" w:rsidRPr="00C37FD3" w:rsidRDefault="00857DFE" w:rsidP="00C37FD3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C37FD3">
        <w:rPr>
          <w:rFonts w:ascii="Times New Roman" w:hAnsi="Times New Roman" w:cs="Times New Roman"/>
          <w:b/>
          <w:sz w:val="36"/>
          <w:szCs w:val="28"/>
          <w:u w:val="single"/>
        </w:rPr>
        <w:t>за 9 месяцев 2023 года.</w:t>
      </w:r>
    </w:p>
    <w:p w:rsidR="00857DFE" w:rsidRDefault="00857DFE" w:rsidP="00857DFE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9"/>
        <w:gridCol w:w="921"/>
        <w:gridCol w:w="853"/>
        <w:gridCol w:w="990"/>
        <w:gridCol w:w="922"/>
        <w:gridCol w:w="923"/>
        <w:gridCol w:w="921"/>
        <w:gridCol w:w="922"/>
        <w:gridCol w:w="851"/>
        <w:gridCol w:w="992"/>
        <w:gridCol w:w="921"/>
        <w:gridCol w:w="922"/>
      </w:tblGrid>
      <w:tr w:rsidR="00992962" w:rsidRPr="00992962" w:rsidTr="00992962">
        <w:tc>
          <w:tcPr>
            <w:tcW w:w="2693" w:type="dxa"/>
            <w:gridSpan w:val="3"/>
          </w:tcPr>
          <w:p w:rsidR="00C37FD3" w:rsidRDefault="00C37FD3" w:rsidP="00C3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962" w:rsidRPr="00992962" w:rsidRDefault="00992962" w:rsidP="00C3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62">
              <w:rPr>
                <w:rFonts w:ascii="Times New Roman" w:hAnsi="Times New Roman" w:cs="Times New Roman"/>
                <w:b/>
                <w:sz w:val="28"/>
                <w:szCs w:val="28"/>
              </w:rPr>
              <w:t>Диспансеризация 1 этап</w:t>
            </w:r>
          </w:p>
        </w:tc>
        <w:tc>
          <w:tcPr>
            <w:tcW w:w="2835" w:type="dxa"/>
            <w:gridSpan w:val="3"/>
          </w:tcPr>
          <w:p w:rsidR="00C37FD3" w:rsidRDefault="00C37FD3" w:rsidP="00C3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962" w:rsidRPr="00992962" w:rsidRDefault="00992962" w:rsidP="00C3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62">
              <w:rPr>
                <w:rFonts w:ascii="Times New Roman" w:hAnsi="Times New Roman" w:cs="Times New Roman"/>
                <w:b/>
                <w:sz w:val="28"/>
                <w:szCs w:val="28"/>
              </w:rPr>
              <w:t>Диспансеризация 2 этап</w:t>
            </w:r>
          </w:p>
        </w:tc>
        <w:tc>
          <w:tcPr>
            <w:tcW w:w="2694" w:type="dxa"/>
            <w:gridSpan w:val="3"/>
          </w:tcPr>
          <w:p w:rsidR="00992962" w:rsidRPr="00992962" w:rsidRDefault="00992962" w:rsidP="00C3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62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Профилактический медицинский осмотр</w:t>
            </w:r>
          </w:p>
        </w:tc>
        <w:tc>
          <w:tcPr>
            <w:tcW w:w="2835" w:type="dxa"/>
            <w:gridSpan w:val="3"/>
          </w:tcPr>
          <w:p w:rsidR="00C37FD3" w:rsidRDefault="00C37FD3" w:rsidP="00C3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962" w:rsidRPr="00992962" w:rsidRDefault="00992962" w:rsidP="00C3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62">
              <w:rPr>
                <w:rFonts w:ascii="Times New Roman" w:hAnsi="Times New Roman" w:cs="Times New Roman"/>
                <w:b/>
                <w:sz w:val="28"/>
                <w:szCs w:val="28"/>
              </w:rPr>
              <w:t>Углубленная диспансеризация</w:t>
            </w:r>
          </w:p>
        </w:tc>
      </w:tr>
      <w:tr w:rsidR="00992962" w:rsidRPr="00992962" w:rsidTr="00C37FD3">
        <w:tc>
          <w:tcPr>
            <w:tcW w:w="920" w:type="dxa"/>
          </w:tcPr>
          <w:p w:rsidR="00992962" w:rsidRPr="00992962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992962" w:rsidRPr="00992962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92962">
              <w:rPr>
                <w:rFonts w:ascii="Times New Roman" w:hAnsi="Times New Roman" w:cs="Times New Roman"/>
                <w:b/>
                <w:szCs w:val="28"/>
              </w:rPr>
              <w:t xml:space="preserve">План </w:t>
            </w:r>
          </w:p>
        </w:tc>
        <w:tc>
          <w:tcPr>
            <w:tcW w:w="921" w:type="dxa"/>
          </w:tcPr>
          <w:p w:rsidR="00992962" w:rsidRPr="00992962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992962" w:rsidRPr="00992962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92962">
              <w:rPr>
                <w:rFonts w:ascii="Times New Roman" w:hAnsi="Times New Roman" w:cs="Times New Roman"/>
                <w:b/>
                <w:szCs w:val="28"/>
              </w:rPr>
              <w:t xml:space="preserve">Факт </w:t>
            </w:r>
          </w:p>
        </w:tc>
        <w:tc>
          <w:tcPr>
            <w:tcW w:w="853" w:type="dxa"/>
          </w:tcPr>
          <w:p w:rsidR="00992962" w:rsidRPr="00992962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92962">
              <w:rPr>
                <w:rFonts w:ascii="Times New Roman" w:hAnsi="Times New Roman" w:cs="Times New Roman"/>
                <w:b/>
                <w:szCs w:val="28"/>
              </w:rPr>
              <w:t>% выполнения</w:t>
            </w:r>
          </w:p>
        </w:tc>
        <w:tc>
          <w:tcPr>
            <w:tcW w:w="990" w:type="dxa"/>
          </w:tcPr>
          <w:p w:rsidR="00992962" w:rsidRPr="00992962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992962" w:rsidRPr="00992962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92962">
              <w:rPr>
                <w:rFonts w:ascii="Times New Roman" w:hAnsi="Times New Roman" w:cs="Times New Roman"/>
                <w:b/>
                <w:szCs w:val="28"/>
              </w:rPr>
              <w:t xml:space="preserve">План </w:t>
            </w:r>
          </w:p>
        </w:tc>
        <w:tc>
          <w:tcPr>
            <w:tcW w:w="922" w:type="dxa"/>
          </w:tcPr>
          <w:p w:rsidR="00992962" w:rsidRPr="00992962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992962" w:rsidRPr="00992962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92962">
              <w:rPr>
                <w:rFonts w:ascii="Times New Roman" w:hAnsi="Times New Roman" w:cs="Times New Roman"/>
                <w:b/>
                <w:szCs w:val="28"/>
              </w:rPr>
              <w:t xml:space="preserve">Факт </w:t>
            </w:r>
          </w:p>
        </w:tc>
        <w:tc>
          <w:tcPr>
            <w:tcW w:w="922" w:type="dxa"/>
          </w:tcPr>
          <w:p w:rsidR="00992962" w:rsidRPr="00992962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92962">
              <w:rPr>
                <w:rFonts w:ascii="Times New Roman" w:hAnsi="Times New Roman" w:cs="Times New Roman"/>
                <w:b/>
                <w:szCs w:val="28"/>
              </w:rPr>
              <w:t>% выполнения</w:t>
            </w:r>
          </w:p>
        </w:tc>
        <w:tc>
          <w:tcPr>
            <w:tcW w:w="921" w:type="dxa"/>
          </w:tcPr>
          <w:p w:rsidR="00992962" w:rsidRPr="00992962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992962" w:rsidRPr="00992962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92962">
              <w:rPr>
                <w:rFonts w:ascii="Times New Roman" w:hAnsi="Times New Roman" w:cs="Times New Roman"/>
                <w:b/>
                <w:szCs w:val="28"/>
              </w:rPr>
              <w:t xml:space="preserve">План </w:t>
            </w:r>
          </w:p>
        </w:tc>
        <w:tc>
          <w:tcPr>
            <w:tcW w:w="922" w:type="dxa"/>
          </w:tcPr>
          <w:p w:rsidR="00992962" w:rsidRPr="00992962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992962" w:rsidRPr="00992962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92962">
              <w:rPr>
                <w:rFonts w:ascii="Times New Roman" w:hAnsi="Times New Roman" w:cs="Times New Roman"/>
                <w:b/>
                <w:szCs w:val="28"/>
              </w:rPr>
              <w:t xml:space="preserve">Факт </w:t>
            </w:r>
          </w:p>
        </w:tc>
        <w:tc>
          <w:tcPr>
            <w:tcW w:w="851" w:type="dxa"/>
          </w:tcPr>
          <w:p w:rsidR="00992962" w:rsidRPr="00992962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92962">
              <w:rPr>
                <w:rFonts w:ascii="Times New Roman" w:hAnsi="Times New Roman" w:cs="Times New Roman"/>
                <w:b/>
                <w:szCs w:val="28"/>
              </w:rPr>
              <w:t>% выполнения</w:t>
            </w:r>
          </w:p>
        </w:tc>
        <w:tc>
          <w:tcPr>
            <w:tcW w:w="992" w:type="dxa"/>
          </w:tcPr>
          <w:p w:rsidR="00992962" w:rsidRPr="00992962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992962" w:rsidRPr="00992962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92962">
              <w:rPr>
                <w:rFonts w:ascii="Times New Roman" w:hAnsi="Times New Roman" w:cs="Times New Roman"/>
                <w:b/>
                <w:szCs w:val="28"/>
              </w:rPr>
              <w:t xml:space="preserve">План </w:t>
            </w:r>
          </w:p>
        </w:tc>
        <w:tc>
          <w:tcPr>
            <w:tcW w:w="921" w:type="dxa"/>
          </w:tcPr>
          <w:p w:rsidR="00992962" w:rsidRPr="00992962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992962" w:rsidRPr="00992962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92962">
              <w:rPr>
                <w:rFonts w:ascii="Times New Roman" w:hAnsi="Times New Roman" w:cs="Times New Roman"/>
                <w:b/>
                <w:szCs w:val="28"/>
              </w:rPr>
              <w:t xml:space="preserve">Факт </w:t>
            </w:r>
          </w:p>
        </w:tc>
        <w:tc>
          <w:tcPr>
            <w:tcW w:w="922" w:type="dxa"/>
          </w:tcPr>
          <w:p w:rsidR="00992962" w:rsidRPr="00992962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92962">
              <w:rPr>
                <w:rFonts w:ascii="Times New Roman" w:hAnsi="Times New Roman" w:cs="Times New Roman"/>
                <w:b/>
                <w:szCs w:val="28"/>
              </w:rPr>
              <w:t>% выполнения</w:t>
            </w:r>
          </w:p>
        </w:tc>
      </w:tr>
      <w:tr w:rsidR="00992962" w:rsidRPr="00C37FD3" w:rsidTr="00C37FD3">
        <w:tc>
          <w:tcPr>
            <w:tcW w:w="920" w:type="dxa"/>
          </w:tcPr>
          <w:p w:rsidR="00992962" w:rsidRPr="00C37FD3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7FD3">
              <w:rPr>
                <w:rFonts w:ascii="Times New Roman" w:hAnsi="Times New Roman" w:cs="Times New Roman"/>
                <w:b/>
                <w:sz w:val="24"/>
                <w:szCs w:val="28"/>
              </w:rPr>
              <w:t>3512</w:t>
            </w:r>
          </w:p>
        </w:tc>
        <w:tc>
          <w:tcPr>
            <w:tcW w:w="921" w:type="dxa"/>
          </w:tcPr>
          <w:p w:rsidR="00992962" w:rsidRPr="00C37FD3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7FD3">
              <w:rPr>
                <w:rFonts w:ascii="Times New Roman" w:hAnsi="Times New Roman" w:cs="Times New Roman"/>
                <w:b/>
                <w:sz w:val="24"/>
                <w:szCs w:val="28"/>
              </w:rPr>
              <w:t>2151</w:t>
            </w:r>
          </w:p>
        </w:tc>
        <w:tc>
          <w:tcPr>
            <w:tcW w:w="853" w:type="dxa"/>
          </w:tcPr>
          <w:p w:rsidR="00992962" w:rsidRPr="00C37FD3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7FD3">
              <w:rPr>
                <w:rFonts w:ascii="Times New Roman" w:hAnsi="Times New Roman" w:cs="Times New Roman"/>
                <w:b/>
                <w:sz w:val="24"/>
                <w:szCs w:val="28"/>
              </w:rPr>
              <w:t>61%</w:t>
            </w:r>
          </w:p>
        </w:tc>
        <w:tc>
          <w:tcPr>
            <w:tcW w:w="990" w:type="dxa"/>
          </w:tcPr>
          <w:p w:rsidR="00992962" w:rsidRPr="00C37FD3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7FD3">
              <w:rPr>
                <w:rFonts w:ascii="Times New Roman" w:hAnsi="Times New Roman" w:cs="Times New Roman"/>
                <w:b/>
                <w:sz w:val="24"/>
                <w:szCs w:val="28"/>
              </w:rPr>
              <w:t>346</w:t>
            </w:r>
          </w:p>
        </w:tc>
        <w:tc>
          <w:tcPr>
            <w:tcW w:w="922" w:type="dxa"/>
          </w:tcPr>
          <w:p w:rsidR="00992962" w:rsidRPr="00C37FD3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7FD3">
              <w:rPr>
                <w:rFonts w:ascii="Times New Roman" w:hAnsi="Times New Roman" w:cs="Times New Roman"/>
                <w:b/>
                <w:sz w:val="24"/>
                <w:szCs w:val="28"/>
              </w:rPr>
              <w:t>210</w:t>
            </w:r>
          </w:p>
        </w:tc>
        <w:tc>
          <w:tcPr>
            <w:tcW w:w="922" w:type="dxa"/>
          </w:tcPr>
          <w:p w:rsidR="00992962" w:rsidRPr="00C37FD3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7FD3">
              <w:rPr>
                <w:rFonts w:ascii="Times New Roman" w:hAnsi="Times New Roman" w:cs="Times New Roman"/>
                <w:b/>
                <w:sz w:val="24"/>
                <w:szCs w:val="28"/>
              </w:rPr>
              <w:t>61%</w:t>
            </w:r>
          </w:p>
        </w:tc>
        <w:tc>
          <w:tcPr>
            <w:tcW w:w="921" w:type="dxa"/>
          </w:tcPr>
          <w:p w:rsidR="00992962" w:rsidRPr="00C37FD3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7FD3">
              <w:rPr>
                <w:rFonts w:ascii="Times New Roman" w:hAnsi="Times New Roman" w:cs="Times New Roman"/>
                <w:b/>
                <w:sz w:val="24"/>
                <w:szCs w:val="28"/>
              </w:rPr>
              <w:t>948</w:t>
            </w:r>
          </w:p>
        </w:tc>
        <w:tc>
          <w:tcPr>
            <w:tcW w:w="922" w:type="dxa"/>
          </w:tcPr>
          <w:p w:rsidR="00992962" w:rsidRPr="00C37FD3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7FD3">
              <w:rPr>
                <w:rFonts w:ascii="Times New Roman" w:hAnsi="Times New Roman" w:cs="Times New Roman"/>
                <w:b/>
                <w:sz w:val="24"/>
                <w:szCs w:val="28"/>
              </w:rPr>
              <w:t>345</w:t>
            </w:r>
          </w:p>
        </w:tc>
        <w:tc>
          <w:tcPr>
            <w:tcW w:w="851" w:type="dxa"/>
          </w:tcPr>
          <w:p w:rsidR="00992962" w:rsidRPr="00C37FD3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7FD3">
              <w:rPr>
                <w:rFonts w:ascii="Times New Roman" w:hAnsi="Times New Roman" w:cs="Times New Roman"/>
                <w:b/>
                <w:sz w:val="24"/>
                <w:szCs w:val="28"/>
              </w:rPr>
              <w:t>36%</w:t>
            </w:r>
          </w:p>
        </w:tc>
        <w:tc>
          <w:tcPr>
            <w:tcW w:w="992" w:type="dxa"/>
          </w:tcPr>
          <w:p w:rsidR="00992962" w:rsidRPr="00C37FD3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7FD3">
              <w:rPr>
                <w:rFonts w:ascii="Times New Roman" w:hAnsi="Times New Roman" w:cs="Times New Roman"/>
                <w:b/>
                <w:sz w:val="24"/>
                <w:szCs w:val="28"/>
              </w:rPr>
              <w:t>1061</w:t>
            </w:r>
          </w:p>
        </w:tc>
        <w:tc>
          <w:tcPr>
            <w:tcW w:w="921" w:type="dxa"/>
          </w:tcPr>
          <w:p w:rsidR="00992962" w:rsidRPr="00C37FD3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7FD3">
              <w:rPr>
                <w:rFonts w:ascii="Times New Roman" w:hAnsi="Times New Roman" w:cs="Times New Roman"/>
                <w:b/>
                <w:sz w:val="24"/>
                <w:szCs w:val="28"/>
              </w:rPr>
              <w:t>452</w:t>
            </w:r>
          </w:p>
        </w:tc>
        <w:tc>
          <w:tcPr>
            <w:tcW w:w="922" w:type="dxa"/>
          </w:tcPr>
          <w:p w:rsidR="00992962" w:rsidRPr="00C37FD3" w:rsidRDefault="00992962" w:rsidP="0099296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7FD3">
              <w:rPr>
                <w:rFonts w:ascii="Times New Roman" w:hAnsi="Times New Roman" w:cs="Times New Roman"/>
                <w:b/>
                <w:sz w:val="24"/>
                <w:szCs w:val="28"/>
              </w:rPr>
              <w:t>43%</w:t>
            </w:r>
          </w:p>
        </w:tc>
      </w:tr>
    </w:tbl>
    <w:p w:rsidR="00857DFE" w:rsidRPr="00857DFE" w:rsidRDefault="00857DFE" w:rsidP="00857DFE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7DFE" w:rsidRPr="00857DFE" w:rsidSect="00857D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98"/>
    <w:rsid w:val="000743B0"/>
    <w:rsid w:val="000A7898"/>
    <w:rsid w:val="00857DFE"/>
    <w:rsid w:val="00992962"/>
    <w:rsid w:val="00C3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46684-A123-4885-AB17-DCE7657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Mishkina_TA</dc:creator>
  <cp:keywords/>
  <dc:description/>
  <cp:lastModifiedBy>Mishkina_TA</cp:lastModifiedBy>
  <cp:revision>3</cp:revision>
  <dcterms:created xsi:type="dcterms:W3CDTF">2023-10-09T07:48:00Z</dcterms:created>
  <dcterms:modified xsi:type="dcterms:W3CDTF">2023-10-09T08:07:00Z</dcterms:modified>
</cp:coreProperties>
</file>